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34" w:rsidRDefault="003E6634" w:rsidP="00D57436">
      <w:pPr>
        <w:spacing w:after="0" w:line="240" w:lineRule="auto"/>
        <w:ind w:left="-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МКОУ «Батуринская средняя общеобразовательная школа Шадринского района Курганской области» по введению ФГОС ООО </w:t>
      </w:r>
    </w:p>
    <w:p w:rsidR="003E6634" w:rsidRDefault="003E6634" w:rsidP="00C3347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учебный год.</w:t>
      </w:r>
    </w:p>
    <w:p w:rsidR="003E6634" w:rsidRDefault="003E6634" w:rsidP="00C3347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E6634" w:rsidRDefault="003E6634" w:rsidP="00C334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работы:</w:t>
      </w:r>
    </w:p>
    <w:p w:rsidR="003E6634" w:rsidRDefault="003E6634" w:rsidP="00C334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3473">
        <w:rPr>
          <w:rFonts w:ascii="Times New Roman" w:hAnsi="Times New Roman" w:cs="Times New Roman"/>
          <w:sz w:val="24"/>
          <w:szCs w:val="24"/>
        </w:rPr>
        <w:t>беспечение условий для введения и реализации ФГОС ООО</w:t>
      </w:r>
      <w:r>
        <w:rPr>
          <w:rFonts w:ascii="Times New Roman" w:hAnsi="Times New Roman" w:cs="Times New Roman"/>
          <w:sz w:val="24"/>
          <w:szCs w:val="24"/>
        </w:rPr>
        <w:t xml:space="preserve"> с 1 сентября 2015 года.</w:t>
      </w:r>
    </w:p>
    <w:p w:rsidR="003E6634" w:rsidRPr="00C33473" w:rsidRDefault="003E6634" w:rsidP="00C334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33473">
        <w:rPr>
          <w:rFonts w:ascii="Times New Roman" w:hAnsi="Times New Roman" w:cs="Times New Roman"/>
          <w:sz w:val="24"/>
          <w:szCs w:val="24"/>
        </w:rPr>
        <w:t>оздание нормативного-правового  обеспечения перехода на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6634" w:rsidRPr="00C33473" w:rsidRDefault="003E6634" w:rsidP="00C33473">
      <w:pPr>
        <w:pStyle w:val="NoSpacing"/>
        <w:numPr>
          <w:ilvl w:val="0"/>
          <w:numId w:val="1"/>
        </w:numPr>
        <w:jc w:val="both"/>
        <w:rPr>
          <w:color w:val="000000"/>
        </w:rPr>
      </w:pPr>
      <w:r>
        <w:t>О</w:t>
      </w:r>
      <w:r w:rsidRPr="00C33473">
        <w:t>беспечение методического сопровождения подготовки руководящих и педагогических работников к переходу на ФГОС ООО.</w:t>
      </w:r>
    </w:p>
    <w:p w:rsidR="003E6634" w:rsidRDefault="003E6634" w:rsidP="00C334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работников.</w:t>
      </w:r>
    </w:p>
    <w:p w:rsidR="003E6634" w:rsidRDefault="003E6634" w:rsidP="00C33473">
      <w:pPr>
        <w:pStyle w:val="ListParagraph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3"/>
        <w:gridCol w:w="5528"/>
        <w:gridCol w:w="2349"/>
      </w:tblGrid>
      <w:tr w:rsidR="003E6634" w:rsidRPr="00C96AC2" w:rsidTr="00D57436">
        <w:tc>
          <w:tcPr>
            <w:tcW w:w="2383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E6634" w:rsidRPr="00C96AC2" w:rsidTr="00D57436">
        <w:tc>
          <w:tcPr>
            <w:tcW w:w="2383" w:type="dxa"/>
            <w:vMerge w:val="restart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Издание приказа «Об организации работы  по подготовке к введению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обеспечению введения ФГОС ООО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дир. по УВР.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введению ФГОС ООО.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рабочей группе по введению ФГОС ООО.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3E6634" w:rsidRPr="00C96AC2" w:rsidTr="00D57436">
        <w:tc>
          <w:tcPr>
            <w:tcW w:w="2383" w:type="dxa"/>
            <w:vMerge w:val="restart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работы методических объединений школы.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Зам. дир по УВР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курсовой переподготовки на новый учебный год.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введению ФГОС ООО.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рабочей группы 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r w:rsidRPr="00C96AC2">
              <w:rPr>
                <w:rFonts w:ascii="Times New Roman" w:hAnsi="Times New Roman" w:cs="Times New Roman"/>
                <w:lang w:eastAsia="ru-RU"/>
              </w:rPr>
              <w:t xml:space="preserve">Рассмотрение вопросов </w:t>
            </w:r>
            <w:bookmarkStart w:id="0" w:name="YANDEX_85"/>
            <w:bookmarkEnd w:id="0"/>
            <w:r w:rsidRPr="00C96AC2">
              <w:rPr>
                <w:rFonts w:ascii="Times New Roman" w:hAnsi="Times New Roman" w:cs="Times New Roman"/>
                <w:lang w:eastAsia="ru-RU"/>
              </w:rPr>
              <w:t xml:space="preserve"> введения  </w:t>
            </w:r>
            <w:bookmarkStart w:id="1" w:name="YANDEX_86"/>
            <w:bookmarkEnd w:id="1"/>
            <w:r w:rsidRPr="00C96AC2">
              <w:rPr>
                <w:rFonts w:ascii="Times New Roman" w:hAnsi="Times New Roman" w:cs="Times New Roman"/>
                <w:lang w:eastAsia="ru-RU"/>
              </w:rPr>
              <w:t xml:space="preserve"> ФГОС  </w:t>
            </w:r>
            <w:bookmarkStart w:id="2" w:name="YANDEX_87"/>
            <w:bookmarkEnd w:id="2"/>
            <w:r w:rsidRPr="00C96AC2">
              <w:rPr>
                <w:rFonts w:ascii="Times New Roman" w:hAnsi="Times New Roman" w:cs="Times New Roman"/>
                <w:lang w:eastAsia="ru-RU"/>
              </w:rPr>
              <w:t> ООО»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дир. по УВР, зам дир по ВР.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 xml:space="preserve">Работа методических объединений школы по рассмотрению основных положений ФГОС ООО, примерной основной образовательной программы основного общего образования. 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МО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различных категорий педагогических работников в районных и областных семинарах по вопросам </w:t>
            </w:r>
            <w:bookmarkStart w:id="3" w:name="YANDEX_93"/>
            <w:bookmarkEnd w:id="3"/>
            <w:r w:rsidRPr="00C9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введения  </w:t>
            </w:r>
            <w:bookmarkStart w:id="4" w:name="YANDEX_94"/>
            <w:bookmarkEnd w:id="4"/>
            <w:r w:rsidRPr="00C9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ФГОС  </w:t>
            </w:r>
            <w:bookmarkStart w:id="5" w:name="YANDEX_95"/>
            <w:bookmarkEnd w:id="5"/>
            <w:r w:rsidRPr="00C9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ООО (в течение года)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Зам. дир. по УВР.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учителями – предметниками рабочих программ по предметам (в течение года).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Учителя школы.</w:t>
            </w:r>
          </w:p>
        </w:tc>
      </w:tr>
      <w:tr w:rsidR="003E6634" w:rsidRPr="00C96AC2" w:rsidTr="00D57436">
        <w:tc>
          <w:tcPr>
            <w:tcW w:w="2383" w:type="dxa"/>
            <w:vMerge w:val="restart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Выявление материально-технических условий школы при переходе на ФГОС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районных методических советов, семинаров по обобщению опыта работы пилотных площадок по введению ФГОС ООО.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школы, зам. дир. по УВР.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контроль по теме «Отработка механизма учёта индивидуальных достижений обучающихся в начальной школе (ученические портфолио)». 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проблеме ведения ученических портфолио. Обеспечение преемственности начальной и основной школы.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Участники рабочей группы.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программы основного общего образования.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Коллектив МКОУ «Батуринская СОШ»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lang w:eastAsia="ru-RU"/>
              </w:rPr>
              <w:t>Создание банка полезных ссылок, наличие странички на школьном сайте «</w:t>
            </w:r>
            <w:bookmarkStart w:id="6" w:name="YANDEX_130"/>
            <w:bookmarkEnd w:id="6"/>
            <w:r w:rsidRPr="00C96AC2">
              <w:rPr>
                <w:rFonts w:ascii="Times New Roman" w:hAnsi="Times New Roman" w:cs="Times New Roman"/>
                <w:lang w:eastAsia="ru-RU"/>
              </w:rPr>
              <w:t>ФГОС»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сайта.</w:t>
            </w:r>
          </w:p>
        </w:tc>
      </w:tr>
      <w:tr w:rsidR="003E6634" w:rsidRPr="00C96AC2" w:rsidTr="00D57436">
        <w:tc>
          <w:tcPr>
            <w:tcW w:w="2383" w:type="dxa"/>
            <w:vMerge w:val="restart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Февраль март</w:t>
            </w: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AC2">
              <w:rPr>
                <w:rFonts w:ascii="Times New Roman" w:hAnsi="Times New Roman" w:cs="Times New Roman"/>
                <w:lang w:eastAsia="ru-RU"/>
              </w:rPr>
              <w:t>Разработка  программ внеурочной деятельности образовательного учреждения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Зам дир по ВР.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96AC2">
              <w:rPr>
                <w:rFonts w:ascii="Times New Roman" w:hAnsi="Times New Roman" w:cs="Times New Roman"/>
                <w:lang w:eastAsia="ru-RU"/>
              </w:rPr>
              <w:t>Заседание рабочей группы по теме «</w:t>
            </w:r>
            <w:bookmarkStart w:id="7" w:name="YANDEX_116"/>
            <w:bookmarkEnd w:id="7"/>
            <w:r w:rsidRPr="00C96AC2">
              <w:rPr>
                <w:rFonts w:ascii="Times New Roman" w:hAnsi="Times New Roman" w:cs="Times New Roman"/>
                <w:lang w:eastAsia="ru-RU"/>
              </w:rPr>
              <w:t> </w:t>
            </w:r>
            <w:bookmarkStart w:id="8" w:name="YANDEX_117"/>
            <w:bookmarkEnd w:id="8"/>
            <w:r w:rsidRPr="00C96AC2">
              <w:rPr>
                <w:rFonts w:ascii="Times New Roman" w:hAnsi="Times New Roman" w:cs="Times New Roman"/>
                <w:lang w:eastAsia="ru-RU"/>
              </w:rPr>
              <w:t>ФГОС  НОО и ООО: управление процессом формирования УУД»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Участники рабочей группы.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программы коррекционной работы.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Зам. дир. по УВР, социальный педагог школы.</w:t>
            </w:r>
          </w:p>
        </w:tc>
      </w:tr>
      <w:tr w:rsidR="003E6634" w:rsidRPr="00C96AC2" w:rsidTr="00D57436">
        <w:tc>
          <w:tcPr>
            <w:tcW w:w="2383" w:type="dxa"/>
            <w:vMerge w:val="restart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6AC2">
              <w:rPr>
                <w:rFonts w:ascii="Times New Roman" w:hAnsi="Times New Roman" w:cs="Times New Roman"/>
                <w:lang w:eastAsia="ru-RU"/>
              </w:rPr>
              <w:t xml:space="preserve">Предварительный анализ ресурсного обеспечения в соответствии с требованиями </w:t>
            </w:r>
            <w:bookmarkStart w:id="9" w:name="YANDEX_76"/>
            <w:bookmarkEnd w:id="9"/>
            <w:r w:rsidRPr="00C96AC2">
              <w:rPr>
                <w:rFonts w:ascii="Times New Roman" w:hAnsi="Times New Roman" w:cs="Times New Roman"/>
                <w:lang w:eastAsia="ru-RU"/>
              </w:rPr>
              <w:t xml:space="preserve"> ФГОС  </w:t>
            </w:r>
            <w:bookmarkStart w:id="10" w:name="YANDEX_77"/>
            <w:bookmarkEnd w:id="10"/>
            <w:r w:rsidRPr="00C96AC2">
              <w:rPr>
                <w:rFonts w:ascii="Times New Roman" w:hAnsi="Times New Roman" w:cs="Times New Roman"/>
                <w:lang w:eastAsia="ru-RU"/>
              </w:rPr>
              <w:t> ООО 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lang w:eastAsia="ru-RU"/>
              </w:rPr>
              <w:t>Разработка  рабочих программ учебных предметов.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Учителя школы.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системы оценки планируемых результатов освоения ООП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Зам. дир. по УВР.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96AC2">
              <w:rPr>
                <w:rFonts w:ascii="Times New Roman" w:hAnsi="Times New Roman" w:cs="Times New Roman"/>
                <w:lang w:eastAsia="ru-RU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плана.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школы, библиотекарь.</w:t>
            </w:r>
          </w:p>
        </w:tc>
      </w:tr>
      <w:tr w:rsidR="003E6634" w:rsidRPr="00C96AC2" w:rsidTr="00D57436">
        <w:tc>
          <w:tcPr>
            <w:tcW w:w="2383" w:type="dxa"/>
            <w:vMerge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E6634" w:rsidRPr="00C96AC2" w:rsidRDefault="003E6634" w:rsidP="00C96AC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lang w:eastAsia="ru-RU"/>
              </w:rPr>
              <w:t xml:space="preserve">Мониторинг </w:t>
            </w:r>
            <w:bookmarkStart w:id="11" w:name="YANDEX_103"/>
            <w:bookmarkEnd w:id="11"/>
            <w:r w:rsidRPr="00C96AC2">
              <w:rPr>
                <w:rFonts w:ascii="Times New Roman" w:hAnsi="Times New Roman" w:cs="Times New Roman"/>
                <w:lang w:eastAsia="ru-RU"/>
              </w:rPr>
              <w:t xml:space="preserve"> готовности введения  </w:t>
            </w:r>
            <w:bookmarkStart w:id="12" w:name="YANDEX_104"/>
            <w:bookmarkEnd w:id="12"/>
            <w:r w:rsidRPr="00C96AC2">
              <w:rPr>
                <w:rFonts w:ascii="Times New Roman" w:hAnsi="Times New Roman" w:cs="Times New Roman"/>
                <w:lang w:eastAsia="ru-RU"/>
              </w:rPr>
              <w:t xml:space="preserve"> ФГОС  </w:t>
            </w:r>
            <w:bookmarkStart w:id="13" w:name="YANDEX_105"/>
            <w:bookmarkEnd w:id="13"/>
            <w:r w:rsidRPr="00C96AC2">
              <w:rPr>
                <w:rFonts w:ascii="Times New Roman" w:hAnsi="Times New Roman" w:cs="Times New Roman"/>
                <w:lang w:eastAsia="ru-RU"/>
              </w:rPr>
              <w:t> ООО </w:t>
            </w:r>
          </w:p>
        </w:tc>
        <w:tc>
          <w:tcPr>
            <w:tcW w:w="2349" w:type="dxa"/>
          </w:tcPr>
          <w:p w:rsidR="003E6634" w:rsidRPr="00C96AC2" w:rsidRDefault="003E6634" w:rsidP="00C96A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C2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</w:tbl>
    <w:p w:rsidR="003E6634" w:rsidRPr="00C33473" w:rsidRDefault="003E6634" w:rsidP="00C33473">
      <w:pPr>
        <w:pStyle w:val="ListParagraph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3E6634" w:rsidRPr="00C33473" w:rsidSect="007B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448"/>
    <w:multiLevelType w:val="hybridMultilevel"/>
    <w:tmpl w:val="C612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7597"/>
    <w:multiLevelType w:val="hybridMultilevel"/>
    <w:tmpl w:val="D878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27856"/>
    <w:multiLevelType w:val="hybridMultilevel"/>
    <w:tmpl w:val="12128BDA"/>
    <w:lvl w:ilvl="0" w:tplc="628ABF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B6605"/>
    <w:multiLevelType w:val="hybridMultilevel"/>
    <w:tmpl w:val="528AF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6005B"/>
    <w:multiLevelType w:val="hybridMultilevel"/>
    <w:tmpl w:val="C07ABE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>
    <w:nsid w:val="62647153"/>
    <w:multiLevelType w:val="hybridMultilevel"/>
    <w:tmpl w:val="D24C5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6257D"/>
    <w:multiLevelType w:val="hybridMultilevel"/>
    <w:tmpl w:val="4A08719E"/>
    <w:lvl w:ilvl="0" w:tplc="033213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C06B9"/>
    <w:multiLevelType w:val="hybridMultilevel"/>
    <w:tmpl w:val="BAC0F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F6751"/>
    <w:multiLevelType w:val="hybridMultilevel"/>
    <w:tmpl w:val="BA863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66A85"/>
    <w:multiLevelType w:val="hybridMultilevel"/>
    <w:tmpl w:val="5888D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473"/>
    <w:rsid w:val="000D2997"/>
    <w:rsid w:val="00127051"/>
    <w:rsid w:val="00191381"/>
    <w:rsid w:val="00320C6B"/>
    <w:rsid w:val="003255F8"/>
    <w:rsid w:val="003E6634"/>
    <w:rsid w:val="00487362"/>
    <w:rsid w:val="00542C77"/>
    <w:rsid w:val="005C2F9C"/>
    <w:rsid w:val="0065790F"/>
    <w:rsid w:val="00702F17"/>
    <w:rsid w:val="007B02A6"/>
    <w:rsid w:val="00AF4E39"/>
    <w:rsid w:val="00B061E5"/>
    <w:rsid w:val="00C33473"/>
    <w:rsid w:val="00C96AC2"/>
    <w:rsid w:val="00D57436"/>
    <w:rsid w:val="00F5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3473"/>
    <w:pPr>
      <w:ind w:left="720"/>
    </w:pPr>
  </w:style>
  <w:style w:type="paragraph" w:styleId="NoSpacing">
    <w:name w:val="No Spacing"/>
    <w:uiPriority w:val="99"/>
    <w:qFormat/>
    <w:rsid w:val="00C33473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C3347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507</Words>
  <Characters>2895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2015-02-06T07:59:00Z</cp:lastPrinted>
  <dcterms:created xsi:type="dcterms:W3CDTF">2015-02-01T09:19:00Z</dcterms:created>
  <dcterms:modified xsi:type="dcterms:W3CDTF">2015-02-06T07:59:00Z</dcterms:modified>
</cp:coreProperties>
</file>